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A579" w14:textId="77777777" w:rsidR="00B1037E" w:rsidRPr="00B1037E" w:rsidRDefault="00B1037E" w:rsidP="00B1037E">
      <w:r w:rsidRPr="00B1037E">
        <w:rPr>
          <w:lang w:val="en-US"/>
        </w:rPr>
        <w:t>Meet the new Nilfisk SC25</w:t>
      </w:r>
    </w:p>
    <w:p w14:paraId="150AD9EB" w14:textId="77777777" w:rsidR="00B1037E" w:rsidRPr="00B1037E" w:rsidRDefault="00B1037E" w:rsidP="00B1037E">
      <w:r w:rsidRPr="00B1037E">
        <w:rPr>
          <w:lang w:val="en-US"/>
        </w:rPr>
        <w:t>Smart, compact cleaning</w:t>
      </w:r>
    </w:p>
    <w:p w14:paraId="7B0301BB" w14:textId="69226ECB" w:rsidR="00CB5AFE" w:rsidRDefault="00CB5AFE" w:rsidP="00B1037E">
      <w:pPr>
        <w:rPr>
          <w:lang w:val="en-GB"/>
        </w:rPr>
      </w:pPr>
      <w:r w:rsidRPr="00CB5AFE">
        <w:t>Want reliable, resourceful cleaning at the touch of a button? Got it! The SC25 is a versatile,</w:t>
      </w:r>
      <w:r>
        <w:rPr>
          <w:lang w:val="en-GB"/>
        </w:rPr>
        <w:t xml:space="preserve"> </w:t>
      </w:r>
      <w:r w:rsidRPr="00CB5AFE">
        <w:t>clever, autonomous scrubber dryer that helps free up time and resources, optimise</w:t>
      </w:r>
      <w:r w:rsidRPr="00CB5AFE">
        <w:br/>
        <w:t>workforces, and ensures reliable and consistent cleaning.</w:t>
      </w:r>
    </w:p>
    <w:p w14:paraId="1C0D066E" w14:textId="77777777" w:rsidR="00CB5AFE" w:rsidRDefault="00CB5AFE" w:rsidP="00B1037E">
      <w:pPr>
        <w:rPr>
          <w:lang w:val="en-GB"/>
        </w:rPr>
      </w:pPr>
    </w:p>
    <w:p w14:paraId="071ED89A" w14:textId="3D6663BC" w:rsidR="00B1037E" w:rsidRPr="00B1037E" w:rsidRDefault="00B1037E" w:rsidP="00B1037E">
      <w:r w:rsidRPr="00B1037E">
        <w:rPr>
          <w:lang w:val="en-US"/>
        </w:rPr>
        <w:t>Top benefits include:</w:t>
      </w:r>
    </w:p>
    <w:p w14:paraId="19560103" w14:textId="77777777" w:rsidR="00CB5AFE" w:rsidRPr="00CB5AFE" w:rsidRDefault="00CB5AFE" w:rsidP="00CB5AFE">
      <w:pPr>
        <w:numPr>
          <w:ilvl w:val="0"/>
          <w:numId w:val="2"/>
        </w:numPr>
        <w:rPr>
          <w:lang w:val="en-GB"/>
        </w:rPr>
      </w:pPr>
      <w:r w:rsidRPr="00CB5AFE">
        <w:rPr>
          <w:lang w:val="en-GB"/>
        </w:rPr>
        <w:t>Outstanding autonomous scrubbing and drying performance, allowing for excellent cleaning with minimal interruption to the business – even in high-traffic areas</w:t>
      </w:r>
    </w:p>
    <w:p w14:paraId="13718478" w14:textId="77777777" w:rsidR="00CB5AFE" w:rsidRPr="00CB5AFE" w:rsidRDefault="00CB5AFE" w:rsidP="00CB5AFE">
      <w:pPr>
        <w:numPr>
          <w:ilvl w:val="0"/>
          <w:numId w:val="2"/>
        </w:numPr>
        <w:rPr>
          <w:lang w:val="en-GB"/>
        </w:rPr>
      </w:pPr>
      <w:r w:rsidRPr="00CB5AFE">
        <w:rPr>
          <w:lang w:val="en-GB"/>
        </w:rPr>
        <w:t>Easy to start and create autonomous cleaning plans and maps for quick deployment and learning</w:t>
      </w:r>
    </w:p>
    <w:p w14:paraId="04F3A1CD" w14:textId="77777777" w:rsidR="00CB5AFE" w:rsidRPr="00CB5AFE" w:rsidRDefault="00CB5AFE" w:rsidP="00CB5AFE">
      <w:pPr>
        <w:numPr>
          <w:ilvl w:val="0"/>
          <w:numId w:val="2"/>
        </w:numPr>
        <w:rPr>
          <w:lang w:val="en-GB"/>
        </w:rPr>
      </w:pPr>
      <w:r w:rsidRPr="00CB5AFE">
        <w:rPr>
          <w:lang w:val="en-GB"/>
        </w:rPr>
        <w:t>Removes inconsistencies and irregular processes to achieve the highest standard of clean</w:t>
      </w:r>
    </w:p>
    <w:p w14:paraId="1192DD6A" w14:textId="77777777" w:rsidR="00CB5AFE" w:rsidRPr="00CB5AFE" w:rsidRDefault="00CB5AFE" w:rsidP="00CB5AFE">
      <w:pPr>
        <w:numPr>
          <w:ilvl w:val="0"/>
          <w:numId w:val="2"/>
        </w:numPr>
        <w:rPr>
          <w:lang w:val="en-GB"/>
        </w:rPr>
      </w:pPr>
      <w:r w:rsidRPr="00CB5AFE">
        <w:rPr>
          <w:lang w:val="en-GB"/>
        </w:rPr>
        <w:t>Detergent dosing system for tackling even the heaviest dirt</w:t>
      </w:r>
    </w:p>
    <w:p w14:paraId="4A44D7DD" w14:textId="77777777" w:rsidR="00CB5AFE" w:rsidRPr="00CB5AFE" w:rsidRDefault="00CB5AFE" w:rsidP="00CB5AFE">
      <w:pPr>
        <w:numPr>
          <w:ilvl w:val="0"/>
          <w:numId w:val="2"/>
        </w:numPr>
        <w:rPr>
          <w:lang w:val="en-GB"/>
        </w:rPr>
      </w:pPr>
      <w:r w:rsidRPr="00CB5AFE">
        <w:rPr>
          <w:lang w:val="en-GB"/>
        </w:rPr>
        <w:t>Light sweeping technology allows for the pickup of small debris, ensuring the best conditions for effective cleaning</w:t>
      </w:r>
    </w:p>
    <w:p w14:paraId="4E1A2781" w14:textId="77777777" w:rsidR="00CB5AFE" w:rsidRPr="00CB5AFE" w:rsidRDefault="00CB5AFE" w:rsidP="00CB5AFE">
      <w:pPr>
        <w:numPr>
          <w:ilvl w:val="0"/>
          <w:numId w:val="2"/>
        </w:numPr>
        <w:rPr>
          <w:lang w:val="en-GB"/>
        </w:rPr>
      </w:pPr>
      <w:r w:rsidRPr="00CB5AFE">
        <w:rPr>
          <w:lang w:val="en-GB"/>
        </w:rPr>
        <w:t>Safety sensors and intelligent programming allow the machine to operate safely around people during the day</w:t>
      </w:r>
    </w:p>
    <w:p w14:paraId="24454B22" w14:textId="77777777" w:rsidR="00B1037E" w:rsidRPr="00B1037E" w:rsidRDefault="00B1037E"/>
    <w:sectPr w:rsidR="00B1037E" w:rsidRPr="00B10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D7485"/>
    <w:multiLevelType w:val="hybridMultilevel"/>
    <w:tmpl w:val="E1D09A6E"/>
    <w:lvl w:ilvl="0" w:tplc="038C5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C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8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40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2F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AE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8F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0E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89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004C40"/>
    <w:multiLevelType w:val="multilevel"/>
    <w:tmpl w:val="123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834048">
    <w:abstractNumId w:val="0"/>
  </w:num>
  <w:num w:numId="2" w16cid:durableId="89393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7E"/>
    <w:rsid w:val="00B1037E"/>
    <w:rsid w:val="00BB5F0A"/>
    <w:rsid w:val="00CB5AFE"/>
    <w:rsid w:val="00D2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D5E9"/>
  <w15:chartTrackingRefBased/>
  <w15:docId w15:val="{7911C44A-E808-4255-97ED-3ABE3F57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1193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307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481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99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201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467">
          <w:marLeft w:val="3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3" ma:contentTypeDescription="Create a new document." ma:contentTypeScope="" ma:versionID="b9812871a970d3979b68df8aaa426929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fc0f6c1329cbedf8ef1996cf854676af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2B25F3DA-7FC7-4E95-BEF1-95841A335132}"/>
</file>

<file path=customXml/itemProps2.xml><?xml version="1.0" encoding="utf-8"?>
<ds:datastoreItem xmlns:ds="http://schemas.openxmlformats.org/officeDocument/2006/customXml" ds:itemID="{A75CD629-F5C3-409F-8604-A5ED7C818E63}"/>
</file>

<file path=customXml/itemProps3.xml><?xml version="1.0" encoding="utf-8"?>
<ds:datastoreItem xmlns:ds="http://schemas.openxmlformats.org/officeDocument/2006/customXml" ds:itemID="{C5A74C04-A1D8-48F2-8E62-4F268379A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Skovbjerg</dc:creator>
  <cp:keywords/>
  <dc:description/>
  <cp:lastModifiedBy>Olivia Moore</cp:lastModifiedBy>
  <cp:revision>2</cp:revision>
  <dcterms:created xsi:type="dcterms:W3CDTF">2024-10-23T06:36:00Z</dcterms:created>
  <dcterms:modified xsi:type="dcterms:W3CDTF">2024-11-07T09:34:00Z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2024-10-23T06:37:19Z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7ca59b96-f696-46ad-b226-4437af1e06cc</vt:lpwstr>
  </property>
  <property fmtid="{D5CDD505-2E9C-101B-9397-08002B2CF9AE}" pid="8" name="MSIP_Label_8af657d4-2045-4871-9872-e323e3545d60_ContentBits">
    <vt:lpwstr>0</vt:lpwstr>
  </property>
  <property fmtid="{D5CDD505-2E9C-101B-9397-08002B2CF9AE}" pid="9" name="ContentTypeId">
    <vt:lpwstr>0x010100E71FA70480891C48935BB403F91A8985</vt:lpwstr>
  </property>
</Properties>
</file>